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3F5D0A" w:rsidP="003F5D0A">
      <w:pPr>
        <w:spacing w:after="0" w:line="480" w:lineRule="auto"/>
        <w:jc w:val="center"/>
        <w:rPr>
          <w:rFonts w:ascii="Times New Roman" w:hAnsi="Times New Roman" w:cs="Times New Roman"/>
          <w:sz w:val="24"/>
          <w:szCs w:val="24"/>
        </w:rPr>
      </w:pPr>
    </w:p>
    <w:p w:rsidR="00415B5F" w:rsidP="003F5D0A">
      <w:pPr>
        <w:spacing w:after="0" w:line="480" w:lineRule="auto"/>
        <w:jc w:val="center"/>
        <w:rPr>
          <w:rFonts w:ascii="Times New Roman" w:hAnsi="Times New Roman" w:cs="Times New Roman"/>
          <w:sz w:val="24"/>
          <w:szCs w:val="24"/>
        </w:rPr>
      </w:pPr>
    </w:p>
    <w:p w:rsidR="00415B5F" w:rsidP="003F5D0A">
      <w:pPr>
        <w:spacing w:after="0" w:line="480" w:lineRule="auto"/>
        <w:jc w:val="center"/>
        <w:rPr>
          <w:rFonts w:ascii="Times New Roman" w:hAnsi="Times New Roman" w:cs="Times New Roman"/>
          <w:sz w:val="24"/>
          <w:szCs w:val="24"/>
        </w:rPr>
      </w:pPr>
    </w:p>
    <w:p w:rsidR="00415B5F" w:rsidP="003F5D0A">
      <w:pPr>
        <w:spacing w:after="0" w:line="480" w:lineRule="auto"/>
        <w:jc w:val="center"/>
        <w:rPr>
          <w:rFonts w:ascii="Times New Roman" w:hAnsi="Times New Roman" w:cs="Times New Roman"/>
          <w:sz w:val="24"/>
          <w:szCs w:val="24"/>
        </w:rPr>
      </w:pPr>
    </w:p>
    <w:p w:rsidR="00415B5F" w:rsidP="003F5D0A">
      <w:pPr>
        <w:spacing w:after="0" w:line="480" w:lineRule="auto"/>
        <w:jc w:val="center"/>
        <w:rPr>
          <w:rFonts w:ascii="Times New Roman" w:hAnsi="Times New Roman" w:cs="Times New Roman"/>
          <w:sz w:val="24"/>
          <w:szCs w:val="24"/>
        </w:rPr>
      </w:pPr>
    </w:p>
    <w:p w:rsidR="00415B5F" w:rsidP="003F5D0A">
      <w:pPr>
        <w:spacing w:after="0" w:line="480" w:lineRule="auto"/>
        <w:jc w:val="center"/>
        <w:rPr>
          <w:rFonts w:ascii="Times New Roman" w:hAnsi="Times New Roman" w:cs="Times New Roman"/>
          <w:sz w:val="24"/>
          <w:szCs w:val="24"/>
        </w:rPr>
      </w:pPr>
    </w:p>
    <w:p w:rsidR="00415B5F" w:rsidP="003F5D0A">
      <w:pPr>
        <w:spacing w:after="0" w:line="480" w:lineRule="auto"/>
        <w:jc w:val="center"/>
        <w:rPr>
          <w:rFonts w:ascii="Times New Roman" w:hAnsi="Times New Roman" w:cs="Times New Roman"/>
          <w:sz w:val="24"/>
          <w:szCs w:val="24"/>
        </w:rPr>
      </w:pPr>
    </w:p>
    <w:p w:rsidR="00415B5F" w:rsidRPr="00682D12" w:rsidP="003F5D0A">
      <w:pPr>
        <w:spacing w:after="0" w:line="480" w:lineRule="auto"/>
        <w:jc w:val="center"/>
        <w:rPr>
          <w:rFonts w:ascii="Times New Roman" w:hAnsi="Times New Roman" w:cs="Times New Roman"/>
          <w:sz w:val="24"/>
          <w:szCs w:val="24"/>
        </w:rPr>
      </w:pPr>
    </w:p>
    <w:p w:rsidR="00517934" w:rsidRPr="00682D12" w:rsidP="003F5D0A">
      <w:pPr>
        <w:spacing w:after="0" w:line="480" w:lineRule="auto"/>
        <w:jc w:val="center"/>
        <w:rPr>
          <w:rFonts w:ascii="Times New Roman" w:hAnsi="Times New Roman" w:cs="Times New Roman"/>
          <w:sz w:val="24"/>
          <w:szCs w:val="24"/>
        </w:rPr>
      </w:pPr>
      <w:r w:rsidRPr="00682D12">
        <w:rPr>
          <w:rFonts w:ascii="Times New Roman" w:hAnsi="Times New Roman" w:cs="Times New Roman"/>
          <w:sz w:val="24"/>
          <w:szCs w:val="24"/>
        </w:rPr>
        <w:t>Why People Steal</w:t>
      </w:r>
    </w:p>
    <w:p w:rsidR="003F5D0A" w:rsidRPr="00682D12" w:rsidP="003F5D0A">
      <w:pPr>
        <w:spacing w:after="0" w:line="480" w:lineRule="auto"/>
        <w:jc w:val="center"/>
        <w:rPr>
          <w:rFonts w:ascii="Times New Roman" w:hAnsi="Times New Roman" w:cs="Times New Roman"/>
          <w:sz w:val="24"/>
          <w:szCs w:val="24"/>
        </w:rPr>
      </w:pPr>
      <w:r w:rsidRPr="00682D12">
        <w:rPr>
          <w:rFonts w:ascii="Times New Roman" w:hAnsi="Times New Roman" w:cs="Times New Roman"/>
          <w:sz w:val="24"/>
          <w:szCs w:val="24"/>
        </w:rPr>
        <w:t>Student’s Name</w:t>
      </w:r>
    </w:p>
    <w:p w:rsidR="00517934" w:rsidRPr="00682D12" w:rsidP="00415B5F">
      <w:pPr>
        <w:spacing w:after="0" w:line="480" w:lineRule="auto"/>
        <w:jc w:val="center"/>
        <w:rPr>
          <w:rFonts w:ascii="Times New Roman" w:hAnsi="Times New Roman" w:cs="Times New Roman"/>
          <w:sz w:val="24"/>
          <w:szCs w:val="24"/>
        </w:rPr>
      </w:pPr>
      <w:r w:rsidRPr="00682D12">
        <w:rPr>
          <w:rFonts w:ascii="Times New Roman" w:hAnsi="Times New Roman" w:cs="Times New Roman"/>
          <w:sz w:val="24"/>
          <w:szCs w:val="24"/>
        </w:rPr>
        <w:t>Institutional Affiliation</w:t>
      </w:r>
      <w:r w:rsidR="00415B5F">
        <w:rPr>
          <w:rFonts w:ascii="Times New Roman" w:hAnsi="Times New Roman" w:cs="Times New Roman"/>
          <w:sz w:val="24"/>
          <w:szCs w:val="24"/>
        </w:rPr>
        <w:t>s</w:t>
      </w:r>
    </w:p>
    <w:p w:rsidR="00415B5F" w:rsidP="003F5D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17934" w:rsidRPr="00682D12" w:rsidP="003F5D0A">
      <w:pPr>
        <w:spacing w:after="0" w:line="480" w:lineRule="auto"/>
        <w:jc w:val="center"/>
        <w:rPr>
          <w:rFonts w:ascii="Times New Roman" w:hAnsi="Times New Roman" w:cs="Times New Roman"/>
          <w:sz w:val="24"/>
          <w:szCs w:val="24"/>
        </w:rPr>
      </w:pPr>
      <w:r w:rsidRPr="00682D12">
        <w:rPr>
          <w:rFonts w:ascii="Times New Roman" w:hAnsi="Times New Roman" w:cs="Times New Roman"/>
          <w:sz w:val="24"/>
          <w:szCs w:val="24"/>
        </w:rPr>
        <w:t>Why People Steal</w:t>
      </w:r>
    </w:p>
    <w:p w:rsidR="00517934" w:rsidRPr="00682D12" w:rsidP="00517934">
      <w:pPr>
        <w:spacing w:after="0" w:line="480" w:lineRule="auto"/>
        <w:ind w:firstLine="720"/>
        <w:rPr>
          <w:rFonts w:ascii="Times New Roman" w:hAnsi="Times New Roman" w:cs="Times New Roman"/>
          <w:sz w:val="24"/>
          <w:szCs w:val="24"/>
        </w:rPr>
      </w:pPr>
      <w:r w:rsidRPr="00682D12">
        <w:rPr>
          <w:rFonts w:ascii="Times New Roman" w:hAnsi="Times New Roman" w:cs="Times New Roman"/>
          <w:sz w:val="24"/>
          <w:szCs w:val="24"/>
        </w:rPr>
        <w:t xml:space="preserve">Stealing is a common social phenomenon, especially in childhood and adolescent stages. For some people, stealing associated with these stages is regarded as an expression of distress as well as isolation of the child from the parents or family relationships. And for some people, stealing is just an act of crime that requires punishment. Despite the different opinions and perceptions on the topic, one thing that everyone can agree on is that stealing is a social phenomenon that can affect society in many ways. Therefore, this paper seeks to understand the reasons behind stealing through the three theoretical approaches; rational choice, differential association, and interactional theory approaches. </w:t>
      </w:r>
    </w:p>
    <w:p w:rsidR="00517934" w:rsidRPr="00682D12" w:rsidP="00517934">
      <w:pPr>
        <w:spacing w:after="0" w:line="480" w:lineRule="auto"/>
        <w:ind w:firstLine="720"/>
        <w:rPr>
          <w:rFonts w:ascii="Times New Roman" w:hAnsi="Times New Roman" w:cs="Times New Roman"/>
          <w:sz w:val="24"/>
          <w:szCs w:val="24"/>
        </w:rPr>
      </w:pPr>
      <w:r w:rsidRPr="00682D12">
        <w:rPr>
          <w:rFonts w:ascii="Times New Roman" w:hAnsi="Times New Roman" w:cs="Times New Roman"/>
          <w:sz w:val="24"/>
          <w:szCs w:val="24"/>
        </w:rPr>
        <w:t xml:space="preserve">Stealing is considered as anti-social behavior or expression of conduct disorder. According to </w:t>
      </w:r>
      <w:r w:rsidRPr="00682D12">
        <w:rPr>
          <w:rFonts w:ascii="Times New Roman" w:hAnsi="Times New Roman" w:cs="Times New Roman"/>
          <w:sz w:val="24"/>
          <w:szCs w:val="24"/>
        </w:rPr>
        <w:t>Ingamells</w:t>
      </w:r>
      <w:r w:rsidRPr="00682D12">
        <w:rPr>
          <w:rFonts w:ascii="Times New Roman" w:hAnsi="Times New Roman" w:cs="Times New Roman"/>
          <w:sz w:val="24"/>
          <w:szCs w:val="24"/>
        </w:rPr>
        <w:t xml:space="preserve"> and </w:t>
      </w:r>
      <w:r w:rsidRPr="00682D12">
        <w:rPr>
          <w:rFonts w:ascii="Times New Roman" w:hAnsi="Times New Roman" w:cs="Times New Roman"/>
          <w:sz w:val="24"/>
          <w:szCs w:val="24"/>
        </w:rPr>
        <w:t>Epston</w:t>
      </w:r>
      <w:r w:rsidRPr="00682D12">
        <w:rPr>
          <w:rFonts w:ascii="Times New Roman" w:hAnsi="Times New Roman" w:cs="Times New Roman"/>
          <w:sz w:val="24"/>
          <w:szCs w:val="24"/>
        </w:rPr>
        <w:t xml:space="preserve"> (2013), the issue of stealing has always been associated with other problem behaviors, especially those related to family interventions as well as family-based treatments. However, as a covert behavior, the issue of stealing has proven to be difficult to understand or explain (</w:t>
      </w:r>
      <w:r w:rsidRPr="00682D12">
        <w:rPr>
          <w:rFonts w:ascii="Times New Roman" w:hAnsi="Times New Roman" w:cs="Times New Roman"/>
          <w:sz w:val="24"/>
          <w:szCs w:val="24"/>
        </w:rPr>
        <w:t>Ingamells</w:t>
      </w:r>
      <w:r w:rsidRPr="00682D12">
        <w:rPr>
          <w:rFonts w:ascii="Times New Roman" w:hAnsi="Times New Roman" w:cs="Times New Roman"/>
          <w:sz w:val="24"/>
          <w:szCs w:val="24"/>
        </w:rPr>
        <w:t xml:space="preserve"> &amp; </w:t>
      </w:r>
      <w:r w:rsidRPr="00682D12">
        <w:rPr>
          <w:rFonts w:ascii="Times New Roman" w:hAnsi="Times New Roman" w:cs="Times New Roman"/>
          <w:sz w:val="24"/>
          <w:szCs w:val="24"/>
        </w:rPr>
        <w:t>Epston</w:t>
      </w:r>
      <w:r w:rsidRPr="00682D12">
        <w:rPr>
          <w:rFonts w:ascii="Times New Roman" w:hAnsi="Times New Roman" w:cs="Times New Roman"/>
          <w:sz w:val="24"/>
          <w:szCs w:val="24"/>
        </w:rPr>
        <w:t xml:space="preserve">, 2013). The same concepts are shared by other scholars who also think that stealing is not an issue that can be understood on its own without involving other aspects of social problems. According to Taylor et al. (2001), serious issues of stealing are three times more likely to occur to youth with early childhood problems. While discussing the history of stealing, Taylor et al. (2001) assert that stealing among the adolescent and even early adulthood is related to early childhood problems such as withdrawn behaviors, aggression, impulsivity as well as acting out. </w:t>
      </w:r>
    </w:p>
    <w:p w:rsidR="00517934" w:rsidRPr="00682D12" w:rsidP="00517934">
      <w:pPr>
        <w:spacing w:after="0" w:line="480" w:lineRule="auto"/>
        <w:ind w:firstLine="720"/>
        <w:rPr>
          <w:rFonts w:ascii="Times New Roman" w:hAnsi="Times New Roman" w:cs="Times New Roman"/>
          <w:sz w:val="24"/>
          <w:szCs w:val="24"/>
        </w:rPr>
      </w:pPr>
      <w:r w:rsidRPr="00682D12">
        <w:rPr>
          <w:rFonts w:ascii="Times New Roman" w:hAnsi="Times New Roman" w:cs="Times New Roman"/>
          <w:sz w:val="24"/>
          <w:szCs w:val="24"/>
        </w:rPr>
        <w:t xml:space="preserve">Different theories have been used to explain criminal behaviors among children, adolescents and adults. In the case of stealing, whether in adulthood or adolescent stages, can be explained with different theories in criminology. </w:t>
      </w:r>
    </w:p>
    <w:p w:rsidR="00517934" w:rsidRPr="00682D12" w:rsidP="00517934">
      <w:pPr>
        <w:spacing w:after="0" w:line="480" w:lineRule="auto"/>
        <w:ind w:firstLine="720"/>
        <w:rPr>
          <w:rFonts w:ascii="Times New Roman" w:hAnsi="Times New Roman" w:cs="Times New Roman"/>
          <w:sz w:val="24"/>
          <w:szCs w:val="24"/>
        </w:rPr>
      </w:pPr>
      <w:r w:rsidRPr="00682D12">
        <w:rPr>
          <w:rFonts w:ascii="Times New Roman" w:hAnsi="Times New Roman" w:cs="Times New Roman"/>
          <w:sz w:val="24"/>
          <w:szCs w:val="24"/>
        </w:rPr>
        <w:t xml:space="preserve">First, based on the rational choice theorists, people can commit crime because they intend to benefit from it. Based on Clarke and Cornish’s reasoned offender, people simplify their decisions because of the challenges or difficulties of anticipating. Clarke and Cornish’s bounded rational choice theory explains that before one involves in crime, there must be the intention of benefit. Through cost-benefit analysis, offenders plan and weight the risks with a rational mind. Based on their bounded rationality; two aspects can result in an individual’s decision. The first part emanates from the individual’s cognitive weaknesses and the second part arises from the extremes in individual’s emotional arousal. As a result, people’s engagement in crime like stealing can be caused by opportunities such as cost benefits, risks of detection and socioeconomic status. </w:t>
      </w:r>
      <w:r w:rsidRPr="00682D12">
        <w:rPr>
          <w:rFonts w:ascii="Times New Roman" w:hAnsi="Times New Roman" w:cs="Times New Roman"/>
          <w:sz w:val="24"/>
          <w:szCs w:val="24"/>
        </w:rPr>
        <w:t>Ingamells</w:t>
      </w:r>
      <w:r w:rsidRPr="00682D12">
        <w:rPr>
          <w:rFonts w:ascii="Times New Roman" w:hAnsi="Times New Roman" w:cs="Times New Roman"/>
          <w:sz w:val="24"/>
          <w:szCs w:val="24"/>
        </w:rPr>
        <w:t xml:space="preserve"> and </w:t>
      </w:r>
      <w:r w:rsidRPr="00682D12">
        <w:rPr>
          <w:rFonts w:ascii="Times New Roman" w:hAnsi="Times New Roman" w:cs="Times New Roman"/>
          <w:sz w:val="24"/>
          <w:szCs w:val="24"/>
        </w:rPr>
        <w:t>Epston</w:t>
      </w:r>
      <w:r w:rsidRPr="00682D12">
        <w:rPr>
          <w:rFonts w:ascii="Times New Roman" w:hAnsi="Times New Roman" w:cs="Times New Roman"/>
          <w:sz w:val="24"/>
          <w:szCs w:val="24"/>
        </w:rPr>
        <w:t xml:space="preserve"> (2013) argue that young people often engage in stealing because they know that they will not be caught. According to the authors, this is caused by the behavioral strategies that can be applied when stealing occurs (</w:t>
      </w:r>
      <w:r w:rsidRPr="00682D12">
        <w:rPr>
          <w:rFonts w:ascii="Times New Roman" w:hAnsi="Times New Roman" w:cs="Times New Roman"/>
          <w:sz w:val="24"/>
          <w:szCs w:val="24"/>
        </w:rPr>
        <w:t>Ingamells</w:t>
      </w:r>
      <w:r w:rsidRPr="00682D12">
        <w:rPr>
          <w:rFonts w:ascii="Times New Roman" w:hAnsi="Times New Roman" w:cs="Times New Roman"/>
          <w:sz w:val="24"/>
          <w:szCs w:val="24"/>
        </w:rPr>
        <w:t xml:space="preserve"> &amp; </w:t>
      </w:r>
      <w:r w:rsidRPr="00682D12">
        <w:rPr>
          <w:rFonts w:ascii="Times New Roman" w:hAnsi="Times New Roman" w:cs="Times New Roman"/>
          <w:sz w:val="24"/>
          <w:szCs w:val="24"/>
        </w:rPr>
        <w:t>Epston</w:t>
      </w:r>
      <w:r w:rsidRPr="00682D12">
        <w:rPr>
          <w:rFonts w:ascii="Times New Roman" w:hAnsi="Times New Roman" w:cs="Times New Roman"/>
          <w:sz w:val="24"/>
          <w:szCs w:val="24"/>
        </w:rPr>
        <w:t xml:space="preserve">, 2013). This opportunity that influences criminal behaviors arises from the individual’s current environment and consequential factors. As Taylor et al. (2001) explain, research has shown that most of the people involved in stealing have had experience of aggression in their early childhood. According to the authors, most of these cases develop when children develop an aggressive method as a way to deal with their negative self-feelings. </w:t>
      </w:r>
    </w:p>
    <w:p w:rsidR="00517934" w:rsidRPr="00682D12" w:rsidP="00517934">
      <w:pPr>
        <w:spacing w:after="0" w:line="480" w:lineRule="auto"/>
        <w:ind w:firstLine="720"/>
        <w:rPr>
          <w:rFonts w:ascii="Times New Roman" w:hAnsi="Times New Roman" w:cs="Times New Roman"/>
          <w:sz w:val="24"/>
          <w:szCs w:val="24"/>
        </w:rPr>
      </w:pPr>
      <w:r w:rsidRPr="00682D12">
        <w:rPr>
          <w:rFonts w:ascii="Times New Roman" w:hAnsi="Times New Roman" w:cs="Times New Roman"/>
          <w:sz w:val="24"/>
          <w:szCs w:val="24"/>
        </w:rPr>
        <w:t xml:space="preserve">Based on the differential association theory, criminal behavior is acquired through learning via social interactions. Some of the key principles of Sutherland and Cressey's differential association include; criminal behavior is learned through interaction with other people through communication. This means that criminal behavior happens within the intimate personal groups. While explaining the impacts of participating in interpersonal violent crimes, </w:t>
      </w:r>
      <w:r w:rsidRPr="00682D12">
        <w:rPr>
          <w:rFonts w:ascii="Times New Roman" w:hAnsi="Times New Roman" w:cs="Times New Roman"/>
          <w:sz w:val="24"/>
          <w:szCs w:val="24"/>
        </w:rPr>
        <w:t>Bjerk</w:t>
      </w:r>
      <w:r w:rsidRPr="00682D12">
        <w:rPr>
          <w:rFonts w:ascii="Times New Roman" w:hAnsi="Times New Roman" w:cs="Times New Roman"/>
          <w:sz w:val="24"/>
          <w:szCs w:val="24"/>
        </w:rPr>
        <w:t xml:space="preserve"> (2010) explains that having interaction with a thief or thug can influence someone to </w:t>
      </w:r>
      <w:r w:rsidRPr="00682D12">
        <w:rPr>
          <w:rFonts w:ascii="Times New Roman" w:hAnsi="Times New Roman" w:cs="Times New Roman"/>
          <w:sz w:val="24"/>
          <w:szCs w:val="24"/>
        </w:rPr>
        <w:t xml:space="preserve">engage in stealing. Based on Sutherland and Cressey’s differential association theory, the process of learning criminal behaviors through association involves different mechanisms that are involved in other learning. For example, according to </w:t>
      </w:r>
      <w:r w:rsidRPr="00682D12">
        <w:rPr>
          <w:rFonts w:ascii="Times New Roman" w:hAnsi="Times New Roman" w:cs="Times New Roman"/>
          <w:sz w:val="24"/>
          <w:szCs w:val="24"/>
        </w:rPr>
        <w:t>Bjerk</w:t>
      </w:r>
      <w:r w:rsidRPr="00682D12">
        <w:rPr>
          <w:rFonts w:ascii="Times New Roman" w:hAnsi="Times New Roman" w:cs="Times New Roman"/>
          <w:sz w:val="24"/>
          <w:szCs w:val="24"/>
        </w:rPr>
        <w:t xml:space="preserve"> (2010), choosing to be a thieve can be interpreted as an individual learning the skills involved in stealing such as obtaining the weapon necessary to rob someone or learn fighting skills. Someone who is not a thief can be influenced by another person who is a thief through a specific direction of motives, desires, rationalization, and attitudes. For example, regarding desires, one may be driven by the fact that someone is successful or living a luxurious life. This desire to obtain or live that life can motivate someone who is not a thief to start stealing. </w:t>
      </w:r>
    </w:p>
    <w:p w:rsidR="00517934" w:rsidRPr="00682D12" w:rsidP="00517934">
      <w:pPr>
        <w:spacing w:after="0" w:line="480" w:lineRule="auto"/>
        <w:ind w:firstLine="720"/>
        <w:rPr>
          <w:rFonts w:ascii="Times New Roman" w:hAnsi="Times New Roman" w:cs="Times New Roman"/>
          <w:sz w:val="24"/>
          <w:szCs w:val="24"/>
        </w:rPr>
      </w:pPr>
      <w:r w:rsidRPr="00682D12">
        <w:rPr>
          <w:rFonts w:ascii="Times New Roman" w:hAnsi="Times New Roman" w:cs="Times New Roman"/>
          <w:sz w:val="24"/>
          <w:szCs w:val="24"/>
        </w:rPr>
        <w:t xml:space="preserve">Based on Sutherland and Cressey’s differential association theory, criminal behaviors can be explained by the general needs and values. Some people have tried to relate drug abuse with stealing. The differential associations can vary depending on the duration, priority, and intensity. Stealing acquired by association starts with something simple like taking other people’s properties without their consent, and it develops into a serious and frequent habit. The intensity increases as the priority to what to steal also advances. Among the adults, stealing is also influenced by desires and values. As Weber, </w:t>
      </w:r>
      <w:r w:rsidRPr="00682D12">
        <w:rPr>
          <w:rFonts w:ascii="Times New Roman" w:hAnsi="Times New Roman" w:cs="Times New Roman"/>
          <w:sz w:val="24"/>
          <w:szCs w:val="24"/>
        </w:rPr>
        <w:t>Kurke</w:t>
      </w:r>
      <w:r w:rsidRPr="00682D12">
        <w:rPr>
          <w:rFonts w:ascii="Times New Roman" w:hAnsi="Times New Roman" w:cs="Times New Roman"/>
          <w:sz w:val="24"/>
          <w:szCs w:val="24"/>
        </w:rPr>
        <w:t xml:space="preserve">, and </w:t>
      </w:r>
      <w:r w:rsidRPr="00682D12">
        <w:rPr>
          <w:rFonts w:ascii="Times New Roman" w:hAnsi="Times New Roman" w:cs="Times New Roman"/>
          <w:sz w:val="24"/>
          <w:szCs w:val="24"/>
        </w:rPr>
        <w:t>Pentico</w:t>
      </w:r>
      <w:r w:rsidRPr="00682D12">
        <w:rPr>
          <w:rFonts w:ascii="Times New Roman" w:hAnsi="Times New Roman" w:cs="Times New Roman"/>
          <w:sz w:val="24"/>
          <w:szCs w:val="24"/>
        </w:rPr>
        <w:t xml:space="preserve"> (2003) explain the reasons why employees steal, the authors believe that employees engage in unethical behaviors like stealing due to competitive or economic environments. They are motivated by their desire to grow economically and achieve their respective financial goals. However, since sometimes, the money that they get as salaries may not be enough to help them achieve their goals within the minimum time they want, they will be tempted to steal so that they fill the gaps that they need to be filled. However, stealing becomes even easy when one interacts with someone who has already had the </w:t>
      </w:r>
      <w:r w:rsidRPr="00682D12">
        <w:rPr>
          <w:rFonts w:ascii="Times New Roman" w:hAnsi="Times New Roman" w:cs="Times New Roman"/>
          <w:sz w:val="24"/>
          <w:szCs w:val="24"/>
        </w:rPr>
        <w:t xml:space="preserve">stealing experience before. Through this interaction, they can learn and get convinced that sealing can be regarded as a profession based on Sutherland's differential association. </w:t>
      </w:r>
    </w:p>
    <w:p w:rsidR="00517934" w:rsidRPr="00682D12" w:rsidP="00517934">
      <w:pPr>
        <w:spacing w:after="0" w:line="480" w:lineRule="auto"/>
        <w:ind w:firstLine="720"/>
        <w:rPr>
          <w:rFonts w:ascii="Times New Roman" w:hAnsi="Times New Roman" w:cs="Times New Roman"/>
          <w:sz w:val="24"/>
          <w:szCs w:val="24"/>
        </w:rPr>
      </w:pPr>
      <w:r w:rsidRPr="00682D12">
        <w:rPr>
          <w:rFonts w:ascii="Times New Roman" w:hAnsi="Times New Roman" w:cs="Times New Roman"/>
          <w:sz w:val="24"/>
          <w:szCs w:val="24"/>
        </w:rPr>
        <w:t xml:space="preserve">Similar reasons can explain why even the juvenile engages in criminal acts. Young people experience different life issues, which can be easily influenced by desires. These desires may include the need to join a certain peer group, through which they can learn through interaction and association with the group. As mentioned before, it only starts with simple things and develops into a habit where one engages in stealing as frequent as possible. Most of the crime related or anti-social behaviors are associated with drug abuse. </w:t>
      </w:r>
    </w:p>
    <w:p w:rsidR="00517934" w:rsidRPr="00682D12" w:rsidP="00517934">
      <w:pPr>
        <w:spacing w:after="0" w:line="480" w:lineRule="auto"/>
        <w:ind w:firstLine="720"/>
        <w:rPr>
          <w:rFonts w:ascii="Times New Roman" w:hAnsi="Times New Roman" w:cs="Times New Roman"/>
          <w:sz w:val="24"/>
          <w:szCs w:val="24"/>
        </w:rPr>
      </w:pPr>
      <w:r w:rsidRPr="00682D12">
        <w:rPr>
          <w:rFonts w:ascii="Times New Roman" w:hAnsi="Times New Roman" w:cs="Times New Roman"/>
          <w:sz w:val="24"/>
          <w:szCs w:val="24"/>
        </w:rPr>
        <w:t xml:space="preserve">As Grant et al. (2011) explain, research indicates that stealing is associated with behavioral problems such as drug use and abuse like marijuana smoking. Some children join groups where they use drugs out of curiosity to get the feeling of being high after taking the drugs. However, as the association continues, their behavioral development and changes also continue. Other scholars also think that the development of antisocial behaviors like stealing can be linked to substance abuse among young people. According to Taylor et al. (2001), substance abuse may lead to future crimes including stealing. Stealing can occur in different ways; based on Sutherland’s differential association, stealing can result in professional thief and white-collar crime.  Therefore, interaction with other people who use drugs can influence someone to develop antisocial behavior. As </w:t>
      </w:r>
      <w:r w:rsidRPr="00682D12">
        <w:rPr>
          <w:rFonts w:ascii="Times New Roman" w:hAnsi="Times New Roman" w:cs="Times New Roman"/>
          <w:sz w:val="24"/>
          <w:szCs w:val="24"/>
        </w:rPr>
        <w:t>Bjerk</w:t>
      </w:r>
      <w:r w:rsidRPr="00682D12">
        <w:rPr>
          <w:rFonts w:ascii="Times New Roman" w:hAnsi="Times New Roman" w:cs="Times New Roman"/>
          <w:sz w:val="24"/>
          <w:szCs w:val="24"/>
        </w:rPr>
        <w:t xml:space="preserve"> (2010) explains, stealing is highly associated with areas where drug use is high and antisocial behaviors are prominent. Such areas include poor neighborhoods where young people are easily influenced by joining groups where they become involved in various criminal behaviors such as stealing. </w:t>
      </w:r>
    </w:p>
    <w:p w:rsidR="00517934" w:rsidRPr="00682D12" w:rsidP="00517934">
      <w:pPr>
        <w:spacing w:after="0" w:line="480" w:lineRule="auto"/>
        <w:ind w:firstLine="720"/>
        <w:rPr>
          <w:rFonts w:ascii="Times New Roman" w:hAnsi="Times New Roman" w:cs="Times New Roman"/>
          <w:sz w:val="24"/>
          <w:szCs w:val="24"/>
        </w:rPr>
      </w:pPr>
      <w:r w:rsidRPr="00682D12">
        <w:rPr>
          <w:rFonts w:ascii="Times New Roman" w:hAnsi="Times New Roman" w:cs="Times New Roman"/>
          <w:sz w:val="24"/>
          <w:szCs w:val="24"/>
        </w:rPr>
        <w:t xml:space="preserve">Based on Thornberry’s interactional theory, the delinquent behavior is influenced by a set of reciprocal causal networks that change with time. The interactional theory argues that </w:t>
      </w:r>
      <w:r w:rsidRPr="00682D12">
        <w:rPr>
          <w:rFonts w:ascii="Times New Roman" w:hAnsi="Times New Roman" w:cs="Times New Roman"/>
          <w:sz w:val="24"/>
          <w:szCs w:val="24"/>
        </w:rPr>
        <w:t xml:space="preserve">attachments to parents, conventional beliefs and commitment to social institutions like schools influences greatly to later lives. Based on this theory, different variables influence people at different times; therefore, one can develop a certain behavior which he never had before because of the changing variables in life. As Taylor et al. (2001) explain, the family attachment influences children’s behaviors. According to the authors, parental supervision and discipline actions towards their children play important roles in delinquency. For example, children who have less parental supervision or their parents tolerated their aversive behaviors are more likely to engage in criminal acts like stealing (Taylor et al., 2018). The authors argue that frequently monitored children are more likely to be discouraged from engaging in delinquent behaviors. Also, family attachment or detachment can also influence antisocial behavior development in children. For instance, marital discord, divorce or single-parenting are also identified as some of the predictors of antisocial behaviors in later lives of children from such families (Taylor et al., 2001). Therefore, stealing is a behavior that is highly influenced by nurture and not nature. No one commits a crime knowingly, but through the interaction with different variables as they grow up like friends and situations, they get a different perspective about stealing. They get to turn what is evil into good in their mind; thus, they find it easy to steal because it is no longer perceived as wrong or evil thing in their minds. </w:t>
      </w:r>
    </w:p>
    <w:p w:rsidR="003F5D0A" w:rsidRPr="00682D12" w:rsidP="00856D39">
      <w:pPr>
        <w:spacing w:after="0" w:line="480" w:lineRule="auto"/>
        <w:ind w:firstLine="720"/>
        <w:rPr>
          <w:rFonts w:ascii="Times New Roman" w:hAnsi="Times New Roman" w:cs="Times New Roman"/>
          <w:sz w:val="24"/>
          <w:szCs w:val="24"/>
        </w:rPr>
      </w:pPr>
      <w:r w:rsidRPr="00682D12">
        <w:rPr>
          <w:rFonts w:ascii="Times New Roman" w:hAnsi="Times New Roman" w:cs="Times New Roman"/>
          <w:sz w:val="24"/>
          <w:szCs w:val="24"/>
        </w:rPr>
        <w:t xml:space="preserve">In conclusion, the causes of stealing have been significantly confused and misunderstood by many. From this discussion, the theoretical concepts show that stealing is a habit that is highly influenced by the environment and the things that surround the child when they grow up. Therefore, to reduce the impacts associated with stealing in the later lives of children, all stakeholders involved in bringing up the child; like parents, teachers, and the community as a </w:t>
      </w:r>
      <w:r w:rsidRPr="00682D12">
        <w:rPr>
          <w:rFonts w:ascii="Times New Roman" w:hAnsi="Times New Roman" w:cs="Times New Roman"/>
          <w:sz w:val="24"/>
          <w:szCs w:val="24"/>
        </w:rPr>
        <w:t>whole need to engage their children and monitor their behaviors so that they do not get involved with groups that can influence them to engage in criminal acts.</w:t>
      </w:r>
    </w:p>
    <w:p w:rsidR="00856D39" w:rsidP="003F5D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F5D0A" w:rsidRPr="00682D12" w:rsidP="003F5D0A">
      <w:pPr>
        <w:spacing w:after="0" w:line="480" w:lineRule="auto"/>
        <w:jc w:val="center"/>
        <w:rPr>
          <w:rFonts w:ascii="Times New Roman" w:hAnsi="Times New Roman" w:cs="Times New Roman"/>
          <w:sz w:val="24"/>
          <w:szCs w:val="24"/>
        </w:rPr>
      </w:pPr>
      <w:bookmarkStart w:id="0" w:name="_GoBack"/>
      <w:bookmarkEnd w:id="0"/>
      <w:r w:rsidRPr="00682D12">
        <w:rPr>
          <w:rFonts w:ascii="Times New Roman" w:hAnsi="Times New Roman" w:cs="Times New Roman"/>
          <w:sz w:val="24"/>
          <w:szCs w:val="24"/>
        </w:rPr>
        <w:t>References</w:t>
      </w:r>
    </w:p>
    <w:p w:rsidR="003F5D0A" w:rsidRPr="00682D12" w:rsidP="003F5D0A">
      <w:pPr>
        <w:spacing w:after="0" w:line="480" w:lineRule="auto"/>
        <w:ind w:left="720" w:hanging="720"/>
        <w:rPr>
          <w:rFonts w:ascii="Times New Roman" w:hAnsi="Times New Roman" w:cs="Times New Roman"/>
          <w:color w:val="222222"/>
          <w:sz w:val="24"/>
          <w:szCs w:val="24"/>
          <w:shd w:val="clear" w:color="auto" w:fill="FFFFFF"/>
        </w:rPr>
      </w:pPr>
      <w:r w:rsidRPr="00682D12">
        <w:rPr>
          <w:rFonts w:ascii="Times New Roman" w:hAnsi="Times New Roman" w:cs="Times New Roman"/>
          <w:color w:val="222222"/>
          <w:sz w:val="24"/>
          <w:szCs w:val="24"/>
          <w:shd w:val="clear" w:color="auto" w:fill="FFFFFF"/>
        </w:rPr>
        <w:t>Bjerk</w:t>
      </w:r>
      <w:r w:rsidRPr="00682D12">
        <w:rPr>
          <w:rFonts w:ascii="Times New Roman" w:hAnsi="Times New Roman" w:cs="Times New Roman"/>
          <w:color w:val="222222"/>
          <w:sz w:val="24"/>
          <w:szCs w:val="24"/>
          <w:shd w:val="clear" w:color="auto" w:fill="FFFFFF"/>
        </w:rPr>
        <w:t>, D. (2010). Thieves, T</w:t>
      </w:r>
      <w:r w:rsidRPr="00682D12">
        <w:rPr>
          <w:rFonts w:ascii="Times New Roman" w:hAnsi="Times New Roman" w:cs="Times New Roman"/>
          <w:color w:val="222222"/>
          <w:sz w:val="24"/>
          <w:szCs w:val="24"/>
          <w:shd w:val="clear" w:color="auto" w:fill="FFFFFF"/>
        </w:rPr>
        <w:t xml:space="preserve">hugs, and </w:t>
      </w:r>
      <w:r w:rsidRPr="00682D12">
        <w:rPr>
          <w:rFonts w:ascii="Times New Roman" w:hAnsi="Times New Roman" w:cs="Times New Roman"/>
          <w:color w:val="222222"/>
          <w:sz w:val="24"/>
          <w:szCs w:val="24"/>
          <w:shd w:val="clear" w:color="auto" w:fill="FFFFFF"/>
        </w:rPr>
        <w:t>Neighborhood P</w:t>
      </w:r>
      <w:r w:rsidRPr="00682D12">
        <w:rPr>
          <w:rFonts w:ascii="Times New Roman" w:hAnsi="Times New Roman" w:cs="Times New Roman"/>
          <w:color w:val="222222"/>
          <w:sz w:val="24"/>
          <w:szCs w:val="24"/>
          <w:shd w:val="clear" w:color="auto" w:fill="FFFFFF"/>
        </w:rPr>
        <w:t>overty. </w:t>
      </w:r>
      <w:r w:rsidRPr="00682D12">
        <w:rPr>
          <w:rFonts w:ascii="Times New Roman" w:hAnsi="Times New Roman" w:cs="Times New Roman"/>
          <w:i/>
          <w:iCs/>
          <w:color w:val="222222"/>
          <w:sz w:val="24"/>
          <w:szCs w:val="24"/>
          <w:shd w:val="clear" w:color="auto" w:fill="FFFFFF"/>
        </w:rPr>
        <w:t>Journal of Urban Economics</w:t>
      </w:r>
      <w:r w:rsidRPr="00682D12">
        <w:rPr>
          <w:rFonts w:ascii="Times New Roman" w:hAnsi="Times New Roman" w:cs="Times New Roman"/>
          <w:color w:val="222222"/>
          <w:sz w:val="24"/>
          <w:szCs w:val="24"/>
          <w:shd w:val="clear" w:color="auto" w:fill="FFFFFF"/>
        </w:rPr>
        <w:t>, </w:t>
      </w:r>
      <w:r w:rsidRPr="00682D12">
        <w:rPr>
          <w:rFonts w:ascii="Times New Roman" w:hAnsi="Times New Roman" w:cs="Times New Roman"/>
          <w:i/>
          <w:iCs/>
          <w:color w:val="222222"/>
          <w:sz w:val="24"/>
          <w:szCs w:val="24"/>
          <w:shd w:val="clear" w:color="auto" w:fill="FFFFFF"/>
        </w:rPr>
        <w:t>68</w:t>
      </w:r>
      <w:r w:rsidRPr="00682D12">
        <w:rPr>
          <w:rFonts w:ascii="Times New Roman" w:hAnsi="Times New Roman" w:cs="Times New Roman"/>
          <w:color w:val="222222"/>
          <w:sz w:val="24"/>
          <w:szCs w:val="24"/>
          <w:shd w:val="clear" w:color="auto" w:fill="FFFFFF"/>
        </w:rPr>
        <w:t>(3), 231-246.</w:t>
      </w:r>
      <w:r w:rsidRPr="00682D12">
        <w:rPr>
          <w:rFonts w:ascii="Times New Roman" w:hAnsi="Times New Roman" w:cs="Times New Roman"/>
          <w:color w:val="222222"/>
          <w:sz w:val="24"/>
          <w:szCs w:val="24"/>
          <w:shd w:val="clear" w:color="auto" w:fill="FFFFFF"/>
        </w:rPr>
        <w:t xml:space="preserve"> Retrieved from http://ftp.iza.org/dp4470.pdf</w:t>
      </w:r>
    </w:p>
    <w:p w:rsidR="003F5D0A" w:rsidRPr="00682D12" w:rsidP="003F5D0A">
      <w:pPr>
        <w:spacing w:after="0" w:line="480" w:lineRule="auto"/>
        <w:ind w:left="720" w:hanging="720"/>
        <w:rPr>
          <w:rFonts w:ascii="Times New Roman" w:hAnsi="Times New Roman" w:cs="Times New Roman"/>
          <w:color w:val="222222"/>
          <w:sz w:val="24"/>
          <w:szCs w:val="24"/>
          <w:shd w:val="clear" w:color="auto" w:fill="FFFFFF"/>
        </w:rPr>
      </w:pPr>
      <w:r w:rsidRPr="00682D12">
        <w:rPr>
          <w:rFonts w:ascii="Times New Roman" w:hAnsi="Times New Roman" w:cs="Times New Roman"/>
          <w:color w:val="222222"/>
          <w:sz w:val="24"/>
          <w:szCs w:val="24"/>
          <w:shd w:val="clear" w:color="auto" w:fill="FFFFFF"/>
        </w:rPr>
        <w:t>Grant, J. E., Potenza, M. N., Krishnan-Sarin, S., Cavallo, D. A., &amp; Desai, R. A. (2011). Stealing among high school students: prevalence and clinical correlates. </w:t>
      </w:r>
      <w:r w:rsidRPr="00682D12">
        <w:rPr>
          <w:rFonts w:ascii="Times New Roman" w:hAnsi="Times New Roman" w:cs="Times New Roman"/>
          <w:i/>
          <w:iCs/>
          <w:color w:val="222222"/>
          <w:sz w:val="24"/>
          <w:szCs w:val="24"/>
          <w:shd w:val="clear" w:color="auto" w:fill="FFFFFF"/>
        </w:rPr>
        <w:t>The journal of the American Academy of Psychiatry and the Law</w:t>
      </w:r>
      <w:r w:rsidRPr="00682D12">
        <w:rPr>
          <w:rFonts w:ascii="Times New Roman" w:hAnsi="Times New Roman" w:cs="Times New Roman"/>
          <w:color w:val="222222"/>
          <w:sz w:val="24"/>
          <w:szCs w:val="24"/>
          <w:shd w:val="clear" w:color="auto" w:fill="FFFFFF"/>
        </w:rPr>
        <w:t>, </w:t>
      </w:r>
      <w:r w:rsidRPr="00682D12">
        <w:rPr>
          <w:rFonts w:ascii="Times New Roman" w:hAnsi="Times New Roman" w:cs="Times New Roman"/>
          <w:i/>
          <w:iCs/>
          <w:color w:val="222222"/>
          <w:sz w:val="24"/>
          <w:szCs w:val="24"/>
          <w:shd w:val="clear" w:color="auto" w:fill="FFFFFF"/>
        </w:rPr>
        <w:t>39</w:t>
      </w:r>
      <w:r w:rsidRPr="00682D12">
        <w:rPr>
          <w:rFonts w:ascii="Times New Roman" w:hAnsi="Times New Roman" w:cs="Times New Roman"/>
          <w:color w:val="222222"/>
          <w:sz w:val="24"/>
          <w:szCs w:val="24"/>
          <w:shd w:val="clear" w:color="auto" w:fill="FFFFFF"/>
        </w:rPr>
        <w:t>(1), 44.</w:t>
      </w:r>
      <w:r w:rsidRPr="00682D12" w:rsidR="00A63BB5">
        <w:rPr>
          <w:rFonts w:ascii="Times New Roman" w:hAnsi="Times New Roman" w:cs="Times New Roman"/>
          <w:color w:val="222222"/>
          <w:sz w:val="24"/>
          <w:szCs w:val="24"/>
          <w:shd w:val="clear" w:color="auto" w:fill="FFFFFF"/>
        </w:rPr>
        <w:t xml:space="preserve"> Retrieved from https://pdfs.semanticscholar.org/f2ab/b971a3c4b30d4850563dca10cea57170082f.pdf</w:t>
      </w:r>
    </w:p>
    <w:p w:rsidR="003F5D0A" w:rsidRPr="00682D12" w:rsidP="003F5D0A">
      <w:pPr>
        <w:spacing w:after="0" w:line="480" w:lineRule="auto"/>
        <w:ind w:left="720" w:hanging="720"/>
        <w:rPr>
          <w:rFonts w:ascii="Times New Roman" w:hAnsi="Times New Roman" w:cs="Times New Roman"/>
          <w:color w:val="222222"/>
          <w:sz w:val="24"/>
          <w:szCs w:val="24"/>
          <w:shd w:val="clear" w:color="auto" w:fill="FFFFFF"/>
        </w:rPr>
      </w:pPr>
      <w:r w:rsidRPr="00682D12">
        <w:rPr>
          <w:rFonts w:ascii="Times New Roman" w:hAnsi="Times New Roman" w:cs="Times New Roman"/>
          <w:color w:val="222222"/>
          <w:sz w:val="24"/>
          <w:szCs w:val="24"/>
          <w:shd w:val="clear" w:color="auto" w:fill="FFFFFF"/>
        </w:rPr>
        <w:t>Ingamells</w:t>
      </w:r>
      <w:r w:rsidRPr="00682D12">
        <w:rPr>
          <w:rFonts w:ascii="Times New Roman" w:hAnsi="Times New Roman" w:cs="Times New Roman"/>
          <w:color w:val="222222"/>
          <w:sz w:val="24"/>
          <w:szCs w:val="24"/>
          <w:shd w:val="clear" w:color="auto" w:fill="FFFFFF"/>
        </w:rPr>
        <w:t xml:space="preserve">, K., &amp; </w:t>
      </w:r>
      <w:r w:rsidRPr="00682D12">
        <w:rPr>
          <w:rFonts w:ascii="Times New Roman" w:hAnsi="Times New Roman" w:cs="Times New Roman"/>
          <w:color w:val="222222"/>
          <w:sz w:val="24"/>
          <w:szCs w:val="24"/>
          <w:shd w:val="clear" w:color="auto" w:fill="FFFFFF"/>
        </w:rPr>
        <w:t>Epston</w:t>
      </w:r>
      <w:r w:rsidRPr="00682D12">
        <w:rPr>
          <w:rFonts w:ascii="Times New Roman" w:hAnsi="Times New Roman" w:cs="Times New Roman"/>
          <w:color w:val="222222"/>
          <w:sz w:val="24"/>
          <w:szCs w:val="24"/>
          <w:shd w:val="clear" w:color="auto" w:fill="FFFFFF"/>
        </w:rPr>
        <w:t>, D. (2013). A family and community approach to stealing. </w:t>
      </w:r>
      <w:r w:rsidRPr="00682D12">
        <w:rPr>
          <w:rFonts w:ascii="Times New Roman" w:hAnsi="Times New Roman" w:cs="Times New Roman"/>
          <w:i/>
          <w:iCs/>
          <w:color w:val="222222"/>
          <w:sz w:val="24"/>
          <w:szCs w:val="24"/>
          <w:shd w:val="clear" w:color="auto" w:fill="FFFFFF"/>
        </w:rPr>
        <w:t>Journal of Systemic Therapies</w:t>
      </w:r>
      <w:r w:rsidRPr="00682D12">
        <w:rPr>
          <w:rFonts w:ascii="Times New Roman" w:hAnsi="Times New Roman" w:cs="Times New Roman"/>
          <w:color w:val="222222"/>
          <w:sz w:val="24"/>
          <w:szCs w:val="24"/>
          <w:shd w:val="clear" w:color="auto" w:fill="FFFFFF"/>
        </w:rPr>
        <w:t>, </w:t>
      </w:r>
      <w:r w:rsidRPr="00682D12">
        <w:rPr>
          <w:rFonts w:ascii="Times New Roman" w:hAnsi="Times New Roman" w:cs="Times New Roman"/>
          <w:i/>
          <w:iCs/>
          <w:color w:val="222222"/>
          <w:sz w:val="24"/>
          <w:szCs w:val="24"/>
          <w:shd w:val="clear" w:color="auto" w:fill="FFFFFF"/>
        </w:rPr>
        <w:t>32</w:t>
      </w:r>
      <w:r w:rsidRPr="00682D12">
        <w:rPr>
          <w:rFonts w:ascii="Times New Roman" w:hAnsi="Times New Roman" w:cs="Times New Roman"/>
          <w:color w:val="222222"/>
          <w:sz w:val="24"/>
          <w:szCs w:val="24"/>
          <w:shd w:val="clear" w:color="auto" w:fill="FFFFFF"/>
        </w:rPr>
        <w:t>(1), 43-55.</w:t>
      </w:r>
      <w:r w:rsidRPr="00682D12" w:rsidR="00A63BB5">
        <w:rPr>
          <w:rFonts w:ascii="Times New Roman" w:hAnsi="Times New Roman" w:cs="Times New Roman"/>
          <w:color w:val="222222"/>
          <w:sz w:val="24"/>
          <w:szCs w:val="24"/>
          <w:shd w:val="clear" w:color="auto" w:fill="FFFFFF"/>
        </w:rPr>
        <w:t xml:space="preserve"> Retrieved from http://yourstory.org.nz/wp-content/uploads/2017/03/A-Family-and-Community-Approach-to-Stealing.pdf</w:t>
      </w:r>
    </w:p>
    <w:p w:rsidR="003F5D0A" w:rsidRPr="00682D12" w:rsidP="003F5D0A">
      <w:pPr>
        <w:spacing w:after="0" w:line="480" w:lineRule="auto"/>
        <w:ind w:left="720" w:hanging="720"/>
        <w:rPr>
          <w:rFonts w:ascii="Times New Roman" w:hAnsi="Times New Roman" w:cs="Times New Roman"/>
          <w:color w:val="222222"/>
          <w:sz w:val="24"/>
          <w:szCs w:val="24"/>
          <w:shd w:val="clear" w:color="auto" w:fill="FFFFFF"/>
        </w:rPr>
      </w:pPr>
      <w:r w:rsidRPr="00682D12">
        <w:rPr>
          <w:rFonts w:ascii="Times New Roman" w:hAnsi="Times New Roman" w:cs="Times New Roman"/>
          <w:color w:val="222222"/>
          <w:sz w:val="24"/>
          <w:szCs w:val="24"/>
          <w:shd w:val="clear" w:color="auto" w:fill="FFFFFF"/>
        </w:rPr>
        <w:t xml:space="preserve">Taylor, E. R., Kelly, J., </w:t>
      </w:r>
      <w:r w:rsidRPr="00682D12">
        <w:rPr>
          <w:rFonts w:ascii="Times New Roman" w:hAnsi="Times New Roman" w:cs="Times New Roman"/>
          <w:color w:val="222222"/>
          <w:sz w:val="24"/>
          <w:szCs w:val="24"/>
          <w:shd w:val="clear" w:color="auto" w:fill="FFFFFF"/>
        </w:rPr>
        <w:t>Valescu</w:t>
      </w:r>
      <w:r w:rsidRPr="00682D12">
        <w:rPr>
          <w:rFonts w:ascii="Times New Roman" w:hAnsi="Times New Roman" w:cs="Times New Roman"/>
          <w:color w:val="222222"/>
          <w:sz w:val="24"/>
          <w:szCs w:val="24"/>
          <w:shd w:val="clear" w:color="auto" w:fill="FFFFFF"/>
        </w:rPr>
        <w:t xml:space="preserve">, S., Reynolds, G. S., Sherman, J., &amp; German, V. (2001). Is stealing a gateway </w:t>
      </w:r>
      <w:r w:rsidRPr="00682D12">
        <w:rPr>
          <w:rFonts w:ascii="Times New Roman" w:hAnsi="Times New Roman" w:cs="Times New Roman"/>
          <w:color w:val="222222"/>
          <w:sz w:val="24"/>
          <w:szCs w:val="24"/>
          <w:shd w:val="clear" w:color="auto" w:fill="FFFFFF"/>
        </w:rPr>
        <w:t>crime?.</w:t>
      </w:r>
      <w:r w:rsidRPr="00682D12">
        <w:rPr>
          <w:rFonts w:ascii="Times New Roman" w:hAnsi="Times New Roman" w:cs="Times New Roman"/>
          <w:color w:val="222222"/>
          <w:sz w:val="24"/>
          <w:szCs w:val="24"/>
          <w:shd w:val="clear" w:color="auto" w:fill="FFFFFF"/>
        </w:rPr>
        <w:t> </w:t>
      </w:r>
      <w:r w:rsidRPr="00682D12">
        <w:rPr>
          <w:rFonts w:ascii="Times New Roman" w:hAnsi="Times New Roman" w:cs="Times New Roman"/>
          <w:i/>
          <w:iCs/>
          <w:color w:val="222222"/>
          <w:sz w:val="24"/>
          <w:szCs w:val="24"/>
          <w:shd w:val="clear" w:color="auto" w:fill="FFFFFF"/>
        </w:rPr>
        <w:t>Community mental health journal</w:t>
      </w:r>
      <w:r w:rsidRPr="00682D12">
        <w:rPr>
          <w:rFonts w:ascii="Times New Roman" w:hAnsi="Times New Roman" w:cs="Times New Roman"/>
          <w:color w:val="222222"/>
          <w:sz w:val="24"/>
          <w:szCs w:val="24"/>
          <w:shd w:val="clear" w:color="auto" w:fill="FFFFFF"/>
        </w:rPr>
        <w:t>, </w:t>
      </w:r>
      <w:r w:rsidRPr="00682D12">
        <w:rPr>
          <w:rFonts w:ascii="Times New Roman" w:hAnsi="Times New Roman" w:cs="Times New Roman"/>
          <w:i/>
          <w:iCs/>
          <w:color w:val="222222"/>
          <w:sz w:val="24"/>
          <w:szCs w:val="24"/>
          <w:shd w:val="clear" w:color="auto" w:fill="FFFFFF"/>
        </w:rPr>
        <w:t>37</w:t>
      </w:r>
      <w:r w:rsidRPr="00682D12">
        <w:rPr>
          <w:rFonts w:ascii="Times New Roman" w:hAnsi="Times New Roman" w:cs="Times New Roman"/>
          <w:color w:val="222222"/>
          <w:sz w:val="24"/>
          <w:szCs w:val="24"/>
          <w:shd w:val="clear" w:color="auto" w:fill="FFFFFF"/>
        </w:rPr>
        <w:t>(4), 347-358.</w:t>
      </w:r>
      <w:r w:rsidRPr="00682D12" w:rsidR="00A63BB5">
        <w:rPr>
          <w:rFonts w:ascii="Times New Roman" w:hAnsi="Times New Roman" w:cs="Times New Roman"/>
          <w:color w:val="222222"/>
          <w:sz w:val="24"/>
          <w:szCs w:val="24"/>
          <w:shd w:val="clear" w:color="auto" w:fill="FFFFFF"/>
        </w:rPr>
        <w:t xml:space="preserve"> Retrieved from https://www.researchgate.net/publication/11859849_Is_Stealing_a_Gateway_Crime</w:t>
      </w:r>
    </w:p>
    <w:p w:rsidR="003F5D0A" w:rsidRPr="00682D12" w:rsidP="00253A83">
      <w:pPr>
        <w:spacing w:after="0" w:line="480" w:lineRule="auto"/>
        <w:ind w:left="720" w:hanging="720"/>
        <w:rPr>
          <w:rFonts w:ascii="Times New Roman" w:hAnsi="Times New Roman" w:cs="Times New Roman"/>
          <w:sz w:val="24"/>
          <w:szCs w:val="24"/>
        </w:rPr>
      </w:pPr>
      <w:r w:rsidRPr="00682D12">
        <w:rPr>
          <w:rFonts w:ascii="Times New Roman" w:hAnsi="Times New Roman" w:cs="Times New Roman"/>
          <w:color w:val="222222"/>
          <w:sz w:val="24"/>
          <w:szCs w:val="24"/>
          <w:shd w:val="clear" w:color="auto" w:fill="FFFFFF"/>
        </w:rPr>
        <w:t xml:space="preserve">Weber, J., </w:t>
      </w:r>
      <w:r w:rsidRPr="00682D12">
        <w:rPr>
          <w:rFonts w:ascii="Times New Roman" w:hAnsi="Times New Roman" w:cs="Times New Roman"/>
          <w:color w:val="222222"/>
          <w:sz w:val="24"/>
          <w:szCs w:val="24"/>
          <w:shd w:val="clear" w:color="auto" w:fill="FFFFFF"/>
        </w:rPr>
        <w:t>Kurke</w:t>
      </w:r>
      <w:r w:rsidRPr="00682D12">
        <w:rPr>
          <w:rFonts w:ascii="Times New Roman" w:hAnsi="Times New Roman" w:cs="Times New Roman"/>
          <w:color w:val="222222"/>
          <w:sz w:val="24"/>
          <w:szCs w:val="24"/>
          <w:shd w:val="clear" w:color="auto" w:fill="FFFFFF"/>
        </w:rPr>
        <w:t xml:space="preserve">, L. B., &amp; </w:t>
      </w:r>
      <w:r w:rsidRPr="00682D12">
        <w:rPr>
          <w:rFonts w:ascii="Times New Roman" w:hAnsi="Times New Roman" w:cs="Times New Roman"/>
          <w:color w:val="222222"/>
          <w:sz w:val="24"/>
          <w:szCs w:val="24"/>
          <w:shd w:val="clear" w:color="auto" w:fill="FFFFFF"/>
        </w:rPr>
        <w:t>Pentico</w:t>
      </w:r>
      <w:r w:rsidRPr="00682D12">
        <w:rPr>
          <w:rFonts w:ascii="Times New Roman" w:hAnsi="Times New Roman" w:cs="Times New Roman"/>
          <w:color w:val="222222"/>
          <w:sz w:val="24"/>
          <w:szCs w:val="24"/>
          <w:shd w:val="clear" w:color="auto" w:fill="FFFFFF"/>
        </w:rPr>
        <w:t>, D. W. (2003). Why do employees steal? Assessing differences in ethical and unethical employee behavior using ethical work climates. </w:t>
      </w:r>
      <w:r w:rsidRPr="00682D12">
        <w:rPr>
          <w:rFonts w:ascii="Times New Roman" w:hAnsi="Times New Roman" w:cs="Times New Roman"/>
          <w:i/>
          <w:iCs/>
          <w:color w:val="222222"/>
          <w:sz w:val="24"/>
          <w:szCs w:val="24"/>
          <w:shd w:val="clear" w:color="auto" w:fill="FFFFFF"/>
        </w:rPr>
        <w:t>Business &amp; Society</w:t>
      </w:r>
      <w:r w:rsidRPr="00682D12">
        <w:rPr>
          <w:rFonts w:ascii="Times New Roman" w:hAnsi="Times New Roman" w:cs="Times New Roman"/>
          <w:color w:val="222222"/>
          <w:sz w:val="24"/>
          <w:szCs w:val="24"/>
          <w:shd w:val="clear" w:color="auto" w:fill="FFFFFF"/>
        </w:rPr>
        <w:t>, </w:t>
      </w:r>
      <w:r w:rsidRPr="00682D12">
        <w:rPr>
          <w:rFonts w:ascii="Times New Roman" w:hAnsi="Times New Roman" w:cs="Times New Roman"/>
          <w:i/>
          <w:iCs/>
          <w:color w:val="222222"/>
          <w:sz w:val="24"/>
          <w:szCs w:val="24"/>
          <w:shd w:val="clear" w:color="auto" w:fill="FFFFFF"/>
        </w:rPr>
        <w:t>42</w:t>
      </w:r>
      <w:r w:rsidRPr="00682D12">
        <w:rPr>
          <w:rFonts w:ascii="Times New Roman" w:hAnsi="Times New Roman" w:cs="Times New Roman"/>
          <w:color w:val="222222"/>
          <w:sz w:val="24"/>
          <w:szCs w:val="24"/>
          <w:shd w:val="clear" w:color="auto" w:fill="FFFFFF"/>
        </w:rPr>
        <w:t>(3), 359-380.</w:t>
      </w:r>
      <w:r w:rsidRPr="00682D12" w:rsidR="00A63BB5">
        <w:rPr>
          <w:rFonts w:ascii="Times New Roman" w:hAnsi="Times New Roman" w:cs="Times New Roman"/>
          <w:color w:val="222222"/>
          <w:sz w:val="24"/>
          <w:szCs w:val="24"/>
          <w:shd w:val="clear" w:color="auto" w:fill="FFFFFF"/>
        </w:rPr>
        <w:t xml:space="preserve"> Retrieved from http://citeseerx.ist.psu.edu/viewdoc/download?doi=10.1.1.1024.897&amp;rep=rep1&amp;type=pdf</w:t>
      </w:r>
    </w:p>
    <w:sectPr w:rsidSect="0051793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7934" w:rsidRPr="00517934" w:rsidP="00517934">
    <w:pPr>
      <w:pStyle w:val="Header"/>
      <w:rPr>
        <w:rFonts w:ascii="Times New Roman" w:hAnsi="Times New Roman" w:cs="Times New Roman"/>
        <w:sz w:val="24"/>
        <w:szCs w:val="24"/>
      </w:rPr>
    </w:pPr>
    <w:r w:rsidRPr="00517934">
      <w:rPr>
        <w:rFonts w:ascii="Times New Roman" w:hAnsi="Times New Roman" w:cs="Times New Roman"/>
        <w:sz w:val="24"/>
        <w:szCs w:val="24"/>
      </w:rPr>
      <w:t>WHY PEOPLE STEAL</w:t>
    </w:r>
    <w:r w:rsidRPr="00517934">
      <w:rPr>
        <w:rFonts w:ascii="Times New Roman" w:hAnsi="Times New Roman" w:cs="Times New Roman"/>
        <w:sz w:val="24"/>
        <w:szCs w:val="24"/>
      </w:rPr>
      <w:tab/>
    </w:r>
    <w:r w:rsidRPr="00517934">
      <w:rPr>
        <w:rFonts w:ascii="Times New Roman" w:hAnsi="Times New Roman" w:cs="Times New Roman"/>
        <w:sz w:val="24"/>
        <w:szCs w:val="24"/>
      </w:rPr>
      <w:tab/>
    </w:r>
    <w:r w:rsidRPr="00517934">
      <w:rPr>
        <w:rFonts w:ascii="Times New Roman" w:hAnsi="Times New Roman" w:cs="Times New Roman"/>
        <w:sz w:val="24"/>
        <w:szCs w:val="24"/>
      </w:rPr>
      <w:fldChar w:fldCharType="begin"/>
    </w:r>
    <w:r w:rsidRPr="00517934">
      <w:rPr>
        <w:rFonts w:ascii="Times New Roman" w:hAnsi="Times New Roman" w:cs="Times New Roman"/>
        <w:sz w:val="24"/>
        <w:szCs w:val="24"/>
      </w:rPr>
      <w:instrText xml:space="preserve"> PAGE   \* MERGEFORMAT </w:instrText>
    </w:r>
    <w:r w:rsidRPr="00517934">
      <w:rPr>
        <w:rFonts w:ascii="Times New Roman" w:hAnsi="Times New Roman" w:cs="Times New Roman"/>
        <w:sz w:val="24"/>
        <w:szCs w:val="24"/>
      </w:rPr>
      <w:fldChar w:fldCharType="separate"/>
    </w:r>
    <w:r w:rsidR="00682D12">
      <w:rPr>
        <w:rFonts w:ascii="Times New Roman" w:hAnsi="Times New Roman" w:cs="Times New Roman"/>
        <w:noProof/>
        <w:sz w:val="24"/>
        <w:szCs w:val="24"/>
      </w:rPr>
      <w:t>6</w:t>
    </w:r>
    <w:r w:rsidRPr="00517934">
      <w:rPr>
        <w:rFonts w:ascii="Times New Roman" w:hAnsi="Times New Roman" w:cs="Times New Roman"/>
        <w:noProof/>
        <w:sz w:val="24"/>
        <w:szCs w:val="24"/>
      </w:rPr>
      <w:fldChar w:fldCharType="end"/>
    </w:r>
  </w:p>
  <w:p w:rsidR="005179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7934" w:rsidRPr="00517934">
    <w:pPr>
      <w:pStyle w:val="Header"/>
      <w:rPr>
        <w:rFonts w:ascii="Times New Roman" w:hAnsi="Times New Roman" w:cs="Times New Roman"/>
        <w:sz w:val="24"/>
        <w:szCs w:val="24"/>
      </w:rPr>
    </w:pPr>
    <w:r w:rsidRPr="00517934">
      <w:rPr>
        <w:rFonts w:ascii="Times New Roman" w:hAnsi="Times New Roman" w:cs="Times New Roman"/>
        <w:sz w:val="24"/>
        <w:szCs w:val="24"/>
      </w:rPr>
      <w:t>Running head: WHY PEOPLE STEAL</w:t>
    </w:r>
    <w:r w:rsidRPr="00517934">
      <w:rPr>
        <w:rFonts w:ascii="Times New Roman" w:hAnsi="Times New Roman" w:cs="Times New Roman"/>
        <w:sz w:val="24"/>
        <w:szCs w:val="24"/>
      </w:rPr>
      <w:tab/>
    </w:r>
    <w:r w:rsidRPr="00517934">
      <w:rPr>
        <w:rFonts w:ascii="Times New Roman" w:hAnsi="Times New Roman" w:cs="Times New Roman"/>
        <w:sz w:val="24"/>
        <w:szCs w:val="24"/>
      </w:rPr>
      <w:tab/>
    </w:r>
    <w:r w:rsidRPr="00517934">
      <w:rPr>
        <w:rFonts w:ascii="Times New Roman" w:hAnsi="Times New Roman" w:cs="Times New Roman"/>
        <w:sz w:val="24"/>
        <w:szCs w:val="24"/>
      </w:rPr>
      <w:fldChar w:fldCharType="begin"/>
    </w:r>
    <w:r w:rsidRPr="00517934">
      <w:rPr>
        <w:rFonts w:ascii="Times New Roman" w:hAnsi="Times New Roman" w:cs="Times New Roman"/>
        <w:sz w:val="24"/>
        <w:szCs w:val="24"/>
      </w:rPr>
      <w:instrText xml:space="preserve"> PAGE   \* MERGEFORMAT </w:instrText>
    </w:r>
    <w:r w:rsidRPr="00517934">
      <w:rPr>
        <w:rFonts w:ascii="Times New Roman" w:hAnsi="Times New Roman" w:cs="Times New Roman"/>
        <w:sz w:val="24"/>
        <w:szCs w:val="24"/>
      </w:rPr>
      <w:fldChar w:fldCharType="separate"/>
    </w:r>
    <w:r w:rsidR="00682D12">
      <w:rPr>
        <w:rFonts w:ascii="Times New Roman" w:hAnsi="Times New Roman" w:cs="Times New Roman"/>
        <w:noProof/>
        <w:sz w:val="24"/>
        <w:szCs w:val="24"/>
      </w:rPr>
      <w:t>1</w:t>
    </w:r>
    <w:r w:rsidRPr="0051793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EE45B4"/>
    <w:rsid w:val="00253A83"/>
    <w:rsid w:val="003F5D0A"/>
    <w:rsid w:val="00415B5F"/>
    <w:rsid w:val="00517934"/>
    <w:rsid w:val="006044DC"/>
    <w:rsid w:val="00682D12"/>
    <w:rsid w:val="007469D2"/>
    <w:rsid w:val="00772880"/>
    <w:rsid w:val="0078161C"/>
    <w:rsid w:val="00856D39"/>
    <w:rsid w:val="00972868"/>
    <w:rsid w:val="00A63BB5"/>
    <w:rsid w:val="00A844CF"/>
    <w:rsid w:val="00AF78DA"/>
    <w:rsid w:val="00B75ED1"/>
    <w:rsid w:val="00E1623E"/>
    <w:rsid w:val="00EA7484"/>
    <w:rsid w:val="00EE45B4"/>
    <w:rsid w:val="00EF3208"/>
    <w:rsid w:val="00F34D8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CF50D69A-346D-43F3-9C94-FB2200E8C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934"/>
  </w:style>
  <w:style w:type="paragraph" w:styleId="Footer">
    <w:name w:val="footer"/>
    <w:basedOn w:val="Normal"/>
    <w:link w:val="FooterChar"/>
    <w:uiPriority w:val="99"/>
    <w:unhideWhenUsed/>
    <w:rsid w:val="00517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8</Pages>
  <Words>1752</Words>
  <Characters>9990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2018-11-12T05:14:00Z</dcterms:created>
  <dcterms:modified xsi:type="dcterms:W3CDTF">2018-11-12T14:29:00Z</dcterms:modified>
</cp:coreProperties>
</file>